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468" w:afterLines="15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太仓市财政局信息公开申请表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4"/>
        <w:gridCol w:w="1189"/>
        <w:gridCol w:w="1417"/>
        <w:gridCol w:w="1417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189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2024-2-9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类型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sym w:font="Wingdings 2" w:char="00A3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信息稿件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sym w:font="Wingdings 2" w:char="0052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政务公开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信息标题</w:t>
            </w:r>
          </w:p>
        </w:tc>
        <w:tc>
          <w:tcPr>
            <w:tcW w:w="685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0" w:firstLineChars="0"/>
              <w:jc w:val="center"/>
              <w:textAlignment w:val="auto"/>
              <w:rPr>
                <w:rFonts w:hint="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关于《太仓市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农业社会化服务</w:t>
            </w:r>
            <w:r>
              <w:rPr>
                <w:rFonts w:hint="eastAsia"/>
                <w:sz w:val="24"/>
                <w:szCs w:val="24"/>
              </w:rPr>
              <w:t>专项资金管理办法（征求意见稿）》征求意见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情况反馈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发表范围</w:t>
            </w:r>
          </w:p>
        </w:tc>
        <w:tc>
          <w:tcPr>
            <w:tcW w:w="6858" w:type="dxa"/>
            <w:gridSpan w:val="5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太仓市政府门户网-政民互动-结果反馈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报送部门</w:t>
            </w:r>
          </w:p>
        </w:tc>
        <w:tc>
          <w:tcPr>
            <w:tcW w:w="6858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工贸科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承办人</w:t>
            </w:r>
          </w:p>
        </w:tc>
        <w:tc>
          <w:tcPr>
            <w:tcW w:w="260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秦添彦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/>
                <w:sz w:val="24"/>
                <w:szCs w:val="24"/>
              </w:rPr>
              <w:t>部门负责人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8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公开内容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（可另附件）</w:t>
            </w:r>
          </w:p>
        </w:tc>
        <w:tc>
          <w:tcPr>
            <w:tcW w:w="6858" w:type="dxa"/>
            <w:gridSpan w:val="5"/>
            <w:vAlign w:val="center"/>
          </w:tcPr>
          <w:p>
            <w:pPr>
              <w:spacing w:before="0" w:after="0" w:line="240" w:lineRule="auto"/>
              <w:ind w:left="0" w:right="0" w:firstLine="480"/>
              <w:jc w:val="left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为推进供销合作社综合改革，规范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太仓市农业社会化服务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专项资金的使用管理，更好地推进我市农药集中配送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农药废弃包装物回收处置、测土配方肥推广配送、废旧农（地）膜回收利用等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工作，提高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专项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资金使用效益，根据《市政府关于修订太仓市农药集中配送体系建设实施意见的通知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（太政发〔2016〕65号）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、</w:t>
            </w:r>
            <w:bookmarkStart w:id="0" w:name="OLE_LINK1"/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市政府办公室关于转发全市推广测土配方肥实施意见的通知》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（太政办〔2018〕188号）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、《关于印发太仓市废旧农（地）膜回收处置实施意见的通知》（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太供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发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〔201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〕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33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号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）</w:t>
            </w:r>
            <w:bookmarkEnd w:id="0"/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等规定，结合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我市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实际，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研究制定了《太仓市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农业社会化服务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专项资金管理办法（征求意见稿）》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。</w:t>
            </w:r>
          </w:p>
          <w:p>
            <w:pPr>
              <w:ind w:firstLine="480" w:firstLineChars="200"/>
              <w:jc w:val="left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为进一步做好文件合法性审查工作，提高文件制定质量，太仓市财政局于202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25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日至20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24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日期间通过太仓市人民政府网站发布意见征求公告，广泛征求社会各界意见，征求意见期间，未收到反馈意见。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  <w:jc w:val="center"/>
        </w:trPr>
        <w:tc>
          <w:tcPr>
            <w:tcW w:w="166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审批意见</w:t>
            </w:r>
          </w:p>
        </w:tc>
        <w:tc>
          <w:tcPr>
            <w:tcW w:w="6858" w:type="dxa"/>
            <w:gridSpan w:val="5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备注：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1.本审批表一式三份，报送部门，办公室，信息中心各留存一份。</w:t>
      </w:r>
    </w:p>
    <w:p>
      <w:r>
        <w:rPr>
          <w:rFonts w:hint="eastAsia"/>
          <w:sz w:val="24"/>
          <w:szCs w:val="24"/>
        </w:rPr>
        <w:t>2.发表范围：（1）财政局网站（外网）+相应栏目，（2）财政局门户（内网）+相应栏目，（3）财政局OA系统+相应栏目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lMDY1YjgyNGRjNjQ0NWJkZGZhNzNjYmJiMjk4NzYifQ=="/>
  </w:docVars>
  <w:rsids>
    <w:rsidRoot w:val="007128F8"/>
    <w:rsid w:val="00175BF4"/>
    <w:rsid w:val="001E09B2"/>
    <w:rsid w:val="00332950"/>
    <w:rsid w:val="0037043B"/>
    <w:rsid w:val="00532EFF"/>
    <w:rsid w:val="005E7848"/>
    <w:rsid w:val="007010C6"/>
    <w:rsid w:val="007128F8"/>
    <w:rsid w:val="007F795A"/>
    <w:rsid w:val="0083385D"/>
    <w:rsid w:val="0088487F"/>
    <w:rsid w:val="00C87CF5"/>
    <w:rsid w:val="00CA0EEC"/>
    <w:rsid w:val="00D8373C"/>
    <w:rsid w:val="00ED3875"/>
    <w:rsid w:val="00F530D3"/>
    <w:rsid w:val="00FF2B2B"/>
    <w:rsid w:val="036F0BC6"/>
    <w:rsid w:val="0A7E57BB"/>
    <w:rsid w:val="0E644DD2"/>
    <w:rsid w:val="0FA201B4"/>
    <w:rsid w:val="1C500AF5"/>
    <w:rsid w:val="1D70046D"/>
    <w:rsid w:val="25027BC9"/>
    <w:rsid w:val="26AC7B77"/>
    <w:rsid w:val="295A7EC6"/>
    <w:rsid w:val="37A1292E"/>
    <w:rsid w:val="42C363D9"/>
    <w:rsid w:val="45A11BE7"/>
    <w:rsid w:val="46744371"/>
    <w:rsid w:val="46871708"/>
    <w:rsid w:val="55863608"/>
    <w:rsid w:val="56D27AA2"/>
    <w:rsid w:val="5FD725EA"/>
    <w:rsid w:val="639D593A"/>
    <w:rsid w:val="641F6182"/>
    <w:rsid w:val="76535DAC"/>
    <w:rsid w:val="785F7DF0"/>
    <w:rsid w:val="7A6D6880"/>
    <w:rsid w:val="7D3842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237</Characters>
  <Lines>8</Lines>
  <Paragraphs>4</Paragraphs>
  <TotalTime>2</TotalTime>
  <ScaleCrop>false</ScaleCrop>
  <LinksUpToDate>false</LinksUpToDate>
  <CharactersWithSpaces>238</CharactersWithSpaces>
  <Application>WPS Office_11.8.2.12086_F1E327BC-269C-435d-A152-05C5408002CA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2015-10-23T07:45:00Z</dcterms:created>
  <dc:creator>wwx</dc:creator>
  <cp:lastModifiedBy>秦添彦</cp:lastModifiedBy>
  <cp:lastPrinted>2020-07-30T08:11:00Z</cp:lastPrinted>
  <dcterms:modified xsi:type="dcterms:W3CDTF">2024-02-02T05:46:00Z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2052-11.8.2.12086</vt:lpwstr>
  </property>
  <property fmtid="{D5CDD505-2E9C-101B-9397-08002B2CF9AE}" pid="3" name="ICV">
    <vt:lpwstr>A82F7343489C49EFBD189F11529646F0</vt:lpwstr>
  </property>
</Properties>
</file>